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FBB2E" w14:textId="77777777" w:rsidR="00E648CE" w:rsidRDefault="00E648CE" w:rsidP="00E648C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Program Çıktıları (Fedek Tanımı): </w:t>
      </w:r>
      <w:r>
        <w:rPr>
          <w:rFonts w:ascii="Calibri" w:hAnsi="Calibri" w:cs="Calibri"/>
          <w:sz w:val="32"/>
          <w:szCs w:val="32"/>
        </w:rPr>
        <w:t xml:space="preserve">Öğrencilerin programdan mezun oluncaya kadar kazanmaları gereken bilgi, beceri, deneyim ve davranışları tanımlayan ifadelerdir. </w:t>
      </w:r>
    </w:p>
    <w:p w14:paraId="234C9EB7" w14:textId="77777777" w:rsidR="00E648CE" w:rsidRDefault="00E648CE" w:rsidP="00E648C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sz w:val="32"/>
          <w:szCs w:val="32"/>
        </w:rPr>
        <w:t xml:space="preserve">Bölümümüz Program Çıktıları aşağıdadır: </w:t>
      </w:r>
    </w:p>
    <w:p w14:paraId="4D71A580" w14:textId="77777777" w:rsidR="00E648CE" w:rsidRDefault="00E648CE" w:rsidP="00E648C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PÇ1. </w:t>
      </w:r>
      <w:r>
        <w:rPr>
          <w:rFonts w:ascii="Calibri" w:hAnsi="Calibri" w:cs="Calibri"/>
          <w:sz w:val="32"/>
          <w:szCs w:val="32"/>
        </w:rPr>
        <w:t xml:space="preserve">Alanındaki güncel bilgileri içeren ders kitapları, uygulama araç-gereçleri ve diğer kaynaklarla desteklenen bilimsel yaklaşımı ön plana alacak şekilde ileri düzeydeki kuramsal ve uygulamalı bilgilere sahiptir. </w:t>
      </w:r>
    </w:p>
    <w:p w14:paraId="1BE7033B" w14:textId="77777777" w:rsidR="00E648CE" w:rsidRDefault="00E648CE" w:rsidP="00E648C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PÇ2. </w:t>
      </w:r>
      <w:r>
        <w:rPr>
          <w:rFonts w:ascii="Calibri" w:hAnsi="Calibri" w:cs="Calibri"/>
          <w:sz w:val="32"/>
          <w:szCs w:val="32"/>
        </w:rPr>
        <w:t>Alanında edindiği bilgileri ortaöğretime uyarlar ve aktarır. </w:t>
      </w:r>
      <w:r>
        <w:rPr>
          <w:rFonts w:ascii="Calibri" w:hAnsi="Calibri" w:cs="Calibri"/>
          <w:b/>
          <w:bCs/>
          <w:sz w:val="32"/>
          <w:szCs w:val="32"/>
        </w:rPr>
        <w:t xml:space="preserve">PÇ3. </w:t>
      </w:r>
      <w:r>
        <w:rPr>
          <w:rFonts w:ascii="Calibri" w:hAnsi="Calibri" w:cs="Calibri"/>
          <w:sz w:val="32"/>
          <w:szCs w:val="32"/>
        </w:rPr>
        <w:t xml:space="preserve">Alanı ile ilgili ileri düzeydeki bir çalışmayı bağımsız olarak yürütür </w:t>
      </w:r>
    </w:p>
    <w:p w14:paraId="0873BF36" w14:textId="77777777" w:rsidR="00E648CE" w:rsidRDefault="00E648CE" w:rsidP="00E648C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PÇ4. </w:t>
      </w:r>
      <w:r>
        <w:rPr>
          <w:rFonts w:ascii="Calibri" w:hAnsi="Calibri" w:cs="Calibri"/>
          <w:sz w:val="32"/>
          <w:szCs w:val="32"/>
        </w:rPr>
        <w:t xml:space="preserve">Ömür boyu öğrenmenin gerekliliğinin bilincine sahip olur ve mesleki bilgive becerilerini sürekli olarak geliştirir. </w:t>
      </w:r>
    </w:p>
    <w:p w14:paraId="5B7B26C0" w14:textId="77777777" w:rsidR="00E648CE" w:rsidRDefault="00E648CE" w:rsidP="00E648C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PÇ5. </w:t>
      </w:r>
      <w:r>
        <w:rPr>
          <w:rFonts w:ascii="Calibri" w:hAnsi="Calibri" w:cs="Calibri"/>
          <w:sz w:val="32"/>
          <w:szCs w:val="32"/>
        </w:rPr>
        <w:t xml:space="preserve">Bir yabancı dili en az Avrupa Dil Portföyü B1 Genel Düzeyinde kullanarak alanındaki bilgileri izler ve meslektaşları ile iletişim kurar. </w:t>
      </w:r>
    </w:p>
    <w:p w14:paraId="1E8A6D11" w14:textId="77777777" w:rsidR="00E648CE" w:rsidRDefault="00E648CE" w:rsidP="00E648C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PÇ6. </w:t>
      </w:r>
      <w:r>
        <w:rPr>
          <w:rFonts w:ascii="Calibri" w:hAnsi="Calibri" w:cs="Calibri"/>
          <w:sz w:val="32"/>
          <w:szCs w:val="32"/>
        </w:rPr>
        <w:t xml:space="preserve">Alanının gerektirdiği en az avrupa bilgisayar kullanma lisansı ileri düzeyinde bilgisayar yazılımı ile birlikte bilişim ve iletişim teknolojilerini kullanır. </w:t>
      </w:r>
    </w:p>
    <w:p w14:paraId="3F86EC6F" w14:textId="77777777" w:rsidR="00E648CE" w:rsidRDefault="00E648CE" w:rsidP="00E648C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PÇ7. </w:t>
      </w:r>
      <w:r>
        <w:rPr>
          <w:rFonts w:ascii="Calibri" w:hAnsi="Calibri" w:cs="Calibri"/>
          <w:sz w:val="32"/>
          <w:szCs w:val="32"/>
        </w:rPr>
        <w:t xml:space="preserve">Ana dilde sözlü ve yazılı sunum yapma yeteneğine sahiptir. </w:t>
      </w:r>
    </w:p>
    <w:p w14:paraId="36292E33" w14:textId="77777777" w:rsidR="00E648CE" w:rsidRDefault="00E648CE" w:rsidP="00E648C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PÇ8. </w:t>
      </w:r>
      <w:r>
        <w:rPr>
          <w:rFonts w:ascii="Calibri" w:hAnsi="Calibri" w:cs="Calibri"/>
          <w:sz w:val="32"/>
          <w:szCs w:val="32"/>
        </w:rPr>
        <w:t xml:space="preserve">Konuşulan ingilizceyi anlama ve ingilizceyi okuma seviyesinde kullanma becerisine sahiptir. </w:t>
      </w:r>
    </w:p>
    <w:p w14:paraId="64DE2621" w14:textId="77777777" w:rsidR="00E648CE" w:rsidRDefault="00E648CE" w:rsidP="00E648C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PÇ9. </w:t>
      </w:r>
      <w:r>
        <w:rPr>
          <w:rFonts w:ascii="Calibri" w:hAnsi="Calibri" w:cs="Calibri"/>
          <w:sz w:val="32"/>
          <w:szCs w:val="32"/>
        </w:rPr>
        <w:t xml:space="preserve">Matematiksel kavramları özümseme ve aralarındaki ilişkileri kavrama, aynı kavram ve ilişkilerin değişik görünümlerini tanıma becerisine sahiptir. </w:t>
      </w:r>
    </w:p>
    <w:p w14:paraId="3969A465" w14:textId="77777777" w:rsidR="00E648CE" w:rsidRDefault="00E648CE" w:rsidP="00E648C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PÇ10. </w:t>
      </w:r>
      <w:r>
        <w:rPr>
          <w:rFonts w:ascii="Calibri" w:hAnsi="Calibri" w:cs="Calibri"/>
          <w:sz w:val="32"/>
          <w:szCs w:val="32"/>
        </w:rPr>
        <w:t xml:space="preserve">Matematik dışı disiplinlerdeki öğelerin arasındaki ilişkileri matematik dilinde tanımlama ve formule etme becerisine sahiptir. </w:t>
      </w:r>
    </w:p>
    <w:p w14:paraId="24D47974" w14:textId="77777777" w:rsidR="009B57EB" w:rsidRDefault="00E648CE" w:rsidP="00E648CE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 xml:space="preserve">PÇ11. </w:t>
      </w:r>
      <w:r>
        <w:rPr>
          <w:rFonts w:ascii="Calibri" w:hAnsi="Calibri" w:cs="Calibri"/>
          <w:sz w:val="32"/>
          <w:szCs w:val="32"/>
        </w:rPr>
        <w:t>Matematik bilgilerini değişik problemlerde kullanabilme becerisine sahiptir. </w:t>
      </w:r>
    </w:p>
    <w:p w14:paraId="06442AEA" w14:textId="77777777" w:rsidR="00E648CE" w:rsidRDefault="00E648CE" w:rsidP="00E648C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 xml:space="preserve">PÇ12. </w:t>
      </w:r>
      <w:r>
        <w:rPr>
          <w:rFonts w:ascii="Calibri" w:hAnsi="Calibri" w:cs="Calibri"/>
          <w:sz w:val="32"/>
          <w:szCs w:val="32"/>
        </w:rPr>
        <w:t xml:space="preserve">Matematik bilgilerini kullanarak bilgisayar programları geliştirme becerisine sahiptir. </w:t>
      </w:r>
    </w:p>
    <w:p w14:paraId="002F0956" w14:textId="77777777" w:rsidR="00EB6299" w:rsidRDefault="00EB6299"/>
    <w:sectPr w:rsidR="00EB6299" w:rsidSect="003B19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CE"/>
    <w:rsid w:val="009B57EB"/>
    <w:rsid w:val="00E648CE"/>
    <w:rsid w:val="00E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81E8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Macintosh Word</Application>
  <DocSecurity>0</DocSecurity>
  <Lines>11</Lines>
  <Paragraphs>3</Paragraphs>
  <ScaleCrop>false</ScaleCrop>
  <Company>Best Buy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Hatıce Aslan</dc:creator>
  <cp:keywords/>
  <dc:description/>
  <cp:lastModifiedBy>Hatıce Aslan</cp:lastModifiedBy>
  <cp:revision>2</cp:revision>
  <dcterms:created xsi:type="dcterms:W3CDTF">2022-05-12T12:22:00Z</dcterms:created>
  <dcterms:modified xsi:type="dcterms:W3CDTF">2022-05-12T12:23:00Z</dcterms:modified>
</cp:coreProperties>
</file>